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ACTA DE LA JUNTA ORDINARIA DE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O DIRECCIÓN DE LA COMUNIDAD]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Domicilio: [DIRECCIÓN COMPLETA, CÓDIGO POSTAL, CIUDAD]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FECHA Y LUGAR DE CELEBRACIÓN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Fecha: [DÍA] de [MES] de [AÑO]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Hora (1ª convocatoria): [HH:MM] horas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Hora (2ª convocatoria): [HH:MM] horas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Lugar: [LOCAL COMUNITARIO / DESPACHO DEL ADMINISTRADOR / OTRO LUGAR]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PROPIETARIOS ASISTENTES Y REPRESENTADOS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Nombre y apellidos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Piso/Local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Coeficiente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[X,XX] %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[X,XX] %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 - representado por NOMBRE2]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[X,XX] %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 AUSENTES (sin representación)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Nombre y apellidos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Piso/Local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Coeficiente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[X,XX] %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Quórum alcanzado: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Propietarios presentes/representados: [NÚMERO] de [TOTAL]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Cuotas representadas: [XX,XX]% del total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 PRIVADOS DEL DERECHO DE VOTO (Art. 15.2 LPH)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Al iniciarse la junta, no están al corriente en el pago de las deudas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vencidas con la Comunidad (sin haberlas impugnado judicialmente ni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consignado la suma adeudada), por lo que participan sin derecho de voto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sus cuotas no se computan para las mayorías: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Piso [REFERENCIA]: [NOMBRE Y APELLIDOS]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[Si no hay ninguno, indicar: «Ninguno.»]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PRESIDENCIA Y SECRETARÍA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Preside la reunión:   D./Dña. [NOMBRE DEL PRESIDENTE]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Actúa como Secretario/a: D./Dña. [NOMBRE DEL SECRETARIO / ADMINISTRADOR]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ORDEN DEL DÍA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1. LECTURA Y APROBACIÓN DEL ACTA ANTERIOR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procede a la lectura del acta de la Junta anterior celebrada el [FECHA].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[Resumen de observaciones o correcciones, si las hay.]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✓ A favor:      [NÚMERO] propietarios ([XX,XX]% cuotas)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✗ En contra:    [NÚMERO] propietarios ([XX,XX]% cuotas)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~ Abstenciones: [NÚMERO] propietarios ([XX,XX]% cuotas)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Acuerdo: [APROBADA / NO APROBADA]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2. EXAMEN Y APROBACIÓN DE LAS CUENTAS DEL EJERCICIO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Secretario-Administrador presenta el estado de cuentas: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· Ingresos totales:              [IMPORTE] €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· Gastos totales:                [IMPORTE] €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· Resultado del ejercicio:       [IMPORTE] € [superávit / déficit]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· Saldo en cuenta bancaria:      [IMPORTE] € (a fecha [FECHA])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Deuda de propietarios morosos: [IMPORTE] €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[Observaciones o aclaraciones planteadas durante el debate.]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✓ A favor:      [NÚMERO] propietarios ([XX,XX]% cuotas)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✗ En contra:    [NÚMERO] propietarios ([XX,XX]% cuotas)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~ Abstenciones: [NÚMERO] propietarios ([XX,XX]% cuotas)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Acuerdo: [APROBADAS / NO APROBADAS]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3. APROBACIÓN DEL PRESUPUESTO Y CUOTAS PARA EL EJERCICIO [AÑO+1]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somete a aprobación el presupuesto ordinario para el próximo ejercicio: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· Presupuesto total anual:       [IMPORTE] €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Cuota media mensual por piso:  aprox. [IMPORTE] €/mes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Variación respecto al año anterior: [+/- X%]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[Desglose de las principales partidas de gasto si procede.]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✓ A favor:      [NÚMERO] propietarios ([XX,XX]% cuotas)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✗ En contra:    [NÚMERO] propietarios ([XX,XX]% cuotas)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~ Abstenciones: [NÚMERO] propietarios ([XX,XX]% cuotas)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Acuerdo: [APROBADO / NO APROBADO]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PUNTO 4. RENOVACIÓN DE CARGOS (si procede)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[Cumple mandato de Presidente / Vicepresidente / Secretario]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Cargo a renovar: [CARGO]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saliente: D./Dña. [NOMBRE]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Candidaturas presentadas: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D./Dña. [NOMBRE], propietario/a del piso [REF.]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[Ninguna otra candidatura]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Votación: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✓ Votos a [CANDIDATO/A]: [NÚMERO] propietarios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✗ Votos a [OTRO]:        [NÚMERO] propietarios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~ Abstenciones:          [NÚMERO]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Acuerdo: Queda elegido/a como [CARGO] D./Dña. [NOMBRE], propietario/a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piso [REF.], por un período de [UN AÑO / EL ESTABLECIDO EN ESTATUTOS].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5. RUEGOS Y PREGUNTAS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[D./Dña. NOMBRE plantea: descripción del asunto y respuesta ofrecida.]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[D./Dña. NOMBRE plantea: descripción del asunto y respuesta ofrecida.]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CIERRE DE LA SESIÓN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 habiendo más asuntos que tratar, el Presidente levanta la sesión siendo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[HH:MM] horas del día indicado en el encabezamiento.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      El Secretario/a                    El Presidente/a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 Fdo.: _____________________        Fdo.: _____________________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 [NOMBRE Y APELLIDOS]              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AVISO LEGAL: El acta debe cerrarse con las firmas del presidente y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secretario dentro de los 10 días naturales siguientes a la junta (Art. 19.3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LPH) y enviarse después a todos los propietarios. Los ausentes disponen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30 días naturales desde que se les comunica para manifestar su discrepancia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(Art. 17.8 LPH). Para impugnar un acuerdo el plazo es de 3 meses, o de 1 año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 es contrario a la ley o a los estatutos (Art. 18.3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de Junta Ordinaria</dc:title>
  <dc:creator>Presidente de la Comunidad</dc:creator>
  <dc:description>Acta de la junta ordinaria anual (cuentas, presupuesto, cargos) y versión para junta extraordinaria, con los datos que exige el art. 19 LPH. En Word.</dc:description>
  <cp:lastModifiedBy>Un-named</cp:lastModifiedBy>
  <cp:revision>1</cp:revision>
  <dcterms:created xsi:type="dcterms:W3CDTF">2026-10-31T08:11:47.469Z</dcterms:created>
  <dcterms:modified xsi:type="dcterms:W3CDTF">2026-10-31T08:11:47.469Z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