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ACTA DE LA JUNTA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[APROBACIÓN / MODIFICACIÓN] DE LOS ESTATUTOS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MUNICIPIO]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Junta [ordinaria / extraordinaria] celebrada el [DÍA] de [MES]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[AÑO], a las [HH:MM] horas, en [primera / segunda] convocatoria,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[LUGAR].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Convocada por: [el/la Presidente/a / los propietarios promotores: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NOMBRES] (artículo 19.2.b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ASISTENTES Y REPRESENTADOS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Propietario/a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Piso/Local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Cuota (%)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 - representado por NOMBRE2]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Total: [N] propietarios de [TOTAL], que suman el [ %] de las cuotas.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Preside: D./Dña. [NOMBRE]. Secretario/a: D./Dña. [NOMBRE].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[N] DEL ORDEN DEL DÍA: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[APROBACIÓN DE LOS ESTATUTOS DE LA COMUNIDAD / MODIFICACIÓN DE LOS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ARTÍCULOS [NÚMEROS] DE LOS ESTATUTOS]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da lectura a la propuesta, que se adjunta como anexo a esta acta.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[Resumen de lo que se cambia y por qué.]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 nominal: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Propietario/a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Piso/Local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Cuota (%)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Voto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favor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 contra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Abstención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Resultado: votan a favor todos los asistentes y representados,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suman [N] propietarios y el [ %] de las cuotas.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algún asistente vota en contra, no hay unanimidad y el acuerdo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 se aprueba. Indíquelo así: «Al no alcanzarse la unanimidad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exigida por el artículo 17.6 LPH, la propuesta no se aprueba.»]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ACUERDO: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[Aprobar los estatutos de la comunidad / Modificar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artículos [NÚMEROS] de los estatutos], con la redacción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anexo, por unanimidad de los presentes y representados.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Comunicar el acuerdo a los propietarios ausentes, que podrán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manifestar su discrepancia al secretario en el plazo de 30 días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naturales; si no lo hacen, su voto se computará como favorable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(artículo 17.8 LPH).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Facultar al/a la Presidente/a para que, pasado ese plazo sin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oposición, eleve el acuerdo a escritura pública y solicite su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inscripción en el Registro de la Propiedad (artículo 5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no habiendo más asuntos que tratar, se levanta la sesión a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[HH:MM] horas.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[FIRMA]                              [FIRMA]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El/La Presidente/a                   El/La Secretario/a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[NOMBRE]                             [NOMBRE]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Anexo: redacción de los estatutos o de los artículos modificados.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AVISO: el acta debe cerrarse con las firmas del presidente y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secretario al terminar la junta o en los 10 días naturales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siguientes (artículo 19.3 LPH). Los acuerdos se pueden impugnar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plazo del artículo 18 LPH.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Aprobación o Modificación de Estatutos de la Comunidad</dc:title>
  <dc:creator>Presidente de la Comunidad</dc:creator>
  <dc:description>Acta para aprobar o modificar los estatutos de la comunidad por unanimidad, con la notificación a los ausentes y el certificado para el notario.</dc:description>
  <cp:lastModifiedBy>Un-named</cp:lastModifiedBy>
  <cp:revision>1</cp:revision>
  <dcterms:created xsi:type="dcterms:W3CDTF">2026-10-22T20:20:02.868Z</dcterms:created>
  <dcterms:modified xsi:type="dcterms:W3CDTF">2026-10-22T20:20:02.868Z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